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8692" w14:textId="77777777" w:rsidR="00A064BD" w:rsidRPr="006470B2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1C165493" w14:textId="6E274A81" w:rsidR="00A064BD" w:rsidRPr="00EE10FB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E10F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A KATARZISZ KOMPLEX MŰVÉSZETTERÁPIA MÓDSZERÉVEL DOLGOZÓ EGÉSZSÉGVÉDŐ ÉS FEJLESZTŐ </w:t>
      </w:r>
      <w:r w:rsidR="00814207" w:rsidRPr="00EE10F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KOMPLEX </w:t>
      </w:r>
      <w:r w:rsidRPr="00EE10FB">
        <w:rPr>
          <w:rFonts w:ascii="Times New Roman" w:hAnsi="Times New Roman" w:cs="Times New Roman"/>
          <w:b/>
          <w:color w:val="C00000"/>
          <w:sz w:val="32"/>
          <w:szCs w:val="32"/>
        </w:rPr>
        <w:t>MŰVÉSZETTERAPEUTA KÉPZÉS - III. BLOKK</w:t>
      </w:r>
    </w:p>
    <w:p w14:paraId="1FB75476" w14:textId="77777777" w:rsidR="00A064BD" w:rsidRPr="00EE10FB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572FEA2A" w14:textId="277866C7" w:rsidR="00A064BD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E421A0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6470B2">
        <w:rPr>
          <w:rFonts w:ascii="Times New Roman" w:hAnsi="Times New Roman" w:cs="Times New Roman"/>
          <w:b/>
          <w:color w:val="C00000"/>
          <w:sz w:val="28"/>
          <w:szCs w:val="28"/>
        </w:rPr>
        <w:t>5. július 6.</w:t>
      </w:r>
    </w:p>
    <w:p w14:paraId="6437290B" w14:textId="77777777" w:rsidR="00A064BD" w:rsidRDefault="00A064BD" w:rsidP="00A064B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332E7864" w14:textId="77777777" w:rsidR="00A064BD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72F6D">
        <w:rPr>
          <w:rFonts w:ascii="Times New Roman" w:hAnsi="Times New Roman" w:cs="Times New Roman"/>
          <w:color w:val="002060"/>
          <w:sz w:val="24"/>
          <w:szCs w:val="24"/>
        </w:rPr>
        <w:t xml:space="preserve">A </w:t>
      </w:r>
      <w:r w:rsidR="00123418">
        <w:rPr>
          <w:rFonts w:ascii="Times New Roman" w:hAnsi="Times New Roman" w:cs="Times New Roman"/>
          <w:color w:val="002060"/>
          <w:sz w:val="24"/>
          <w:szCs w:val="24"/>
        </w:rPr>
        <w:t>tovább</w:t>
      </w:r>
      <w:r w:rsidRPr="00872F6D">
        <w:rPr>
          <w:rFonts w:ascii="Times New Roman" w:hAnsi="Times New Roman" w:cs="Times New Roman"/>
          <w:color w:val="002060"/>
          <w:sz w:val="24"/>
          <w:szCs w:val="24"/>
        </w:rPr>
        <w:t>képzés az Oktatási Hivatal által akkreditált,</w:t>
      </w:r>
    </w:p>
    <w:p w14:paraId="18CD75AA" w14:textId="77777777" w:rsidR="00A064BD" w:rsidRPr="00872F6D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72F6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 </w:t>
      </w:r>
      <w:proofErr w:type="spellStart"/>
      <w:r w:rsidRPr="00872F6D">
        <w:rPr>
          <w:rFonts w:ascii="Times New Roman" w:hAnsi="Times New Roman" w:cs="Times New Roman"/>
          <w:i/>
          <w:color w:val="002060"/>
          <w:sz w:val="24"/>
          <w:szCs w:val="24"/>
        </w:rPr>
        <w:t>Katarzisz</w:t>
      </w:r>
      <w:proofErr w:type="spellEnd"/>
      <w:r w:rsidRPr="00872F6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Komplex Művészetterápia Módszerére</w:t>
      </w:r>
      <w:r w:rsidRPr="00872F6D">
        <w:rPr>
          <w:rFonts w:ascii="Times New Roman" w:hAnsi="Times New Roman" w:cs="Times New Roman"/>
          <w:b/>
          <w:color w:val="17365D"/>
          <w:sz w:val="24"/>
          <w:szCs w:val="24"/>
          <w:lang w:eastAsia="hu-HU"/>
        </w:rPr>
        <w:t xml:space="preserve">® </w:t>
      </w:r>
      <w:r w:rsidRPr="00872F6D">
        <w:rPr>
          <w:rFonts w:ascii="Times New Roman" w:hAnsi="Times New Roman" w:cs="Times New Roman"/>
          <w:color w:val="002060"/>
          <w:sz w:val="24"/>
          <w:szCs w:val="24"/>
        </w:rPr>
        <w:t>épül</w:t>
      </w:r>
    </w:p>
    <w:p w14:paraId="1D27AC5D" w14:textId="77777777" w:rsidR="00A064BD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160C28B4" w14:textId="7A31FF76" w:rsidR="00A064BD" w:rsidRPr="000B6E46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B6E4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 III. blokkra azok a hallgatók jelentkezhetnek, akik sikeresen elvégezték</w:t>
      </w:r>
      <w:r w:rsidR="000B6E46" w:rsidRPr="000B6E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a </w:t>
      </w:r>
      <w:proofErr w:type="spellStart"/>
      <w:r w:rsidR="000B6E46" w:rsidRPr="000B6E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Katarzisz</w:t>
      </w:r>
      <w:proofErr w:type="spellEnd"/>
      <w:r w:rsidR="000B6E46" w:rsidRPr="000B6E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Komplex Művészetterápia (KKM) Módszerének az Oktatási Hivatal által akkreditált I. és II. blokkját</w:t>
      </w:r>
      <w:r w:rsidR="00487A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</w:p>
    <w:p w14:paraId="0112ADB5" w14:textId="77777777" w:rsidR="00A064BD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EA988" w14:textId="051BE960" w:rsidR="00A064BD" w:rsidRPr="000B6E46" w:rsidRDefault="00A064BD" w:rsidP="00A064BD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Akkreditációs óraszám: </w:t>
      </w:r>
      <w:r w:rsidR="00367947" w:rsidRPr="000B6E46">
        <w:rPr>
          <w:color w:val="002060"/>
        </w:rPr>
        <w:t>100</w:t>
      </w:r>
    </w:p>
    <w:p w14:paraId="00AF7D9A" w14:textId="0C87EF70" w:rsidR="00A064BD" w:rsidRPr="00E97372" w:rsidRDefault="00A064BD" w:rsidP="00A064BD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Nyilvántartási </w:t>
      </w:r>
      <w:r w:rsidRPr="00E97372">
        <w:rPr>
          <w:b/>
          <w:color w:val="002060"/>
        </w:rPr>
        <w:t xml:space="preserve">szám: </w:t>
      </w:r>
      <w:r w:rsidRPr="00E97372">
        <w:rPr>
          <w:color w:val="002060"/>
        </w:rPr>
        <w:t>D/</w:t>
      </w:r>
      <w:r w:rsidR="000B6E46">
        <w:rPr>
          <w:color w:val="002060"/>
        </w:rPr>
        <w:t>5380</w:t>
      </w:r>
      <w:r w:rsidRPr="00E97372">
        <w:rPr>
          <w:color w:val="002060"/>
        </w:rPr>
        <w:t>/20</w:t>
      </w:r>
      <w:r w:rsidR="000B6E46">
        <w:rPr>
          <w:color w:val="002060"/>
        </w:rPr>
        <w:t>22</w:t>
      </w:r>
    </w:p>
    <w:p w14:paraId="2381A7DB" w14:textId="2ED3535A" w:rsidR="00A064BD" w:rsidRDefault="00A064BD" w:rsidP="00A064BD">
      <w:pPr>
        <w:pStyle w:val="szoveg1"/>
        <w:spacing w:before="0" w:after="0" w:line="276" w:lineRule="auto"/>
        <w:jc w:val="both"/>
        <w:rPr>
          <w:color w:val="002060"/>
        </w:rPr>
      </w:pPr>
      <w:r w:rsidRPr="00E97372">
        <w:rPr>
          <w:b/>
          <w:color w:val="002060"/>
        </w:rPr>
        <w:t xml:space="preserve">Alapítási engedély szám: </w:t>
      </w:r>
      <w:r w:rsidR="000B6E46" w:rsidRPr="000B6E46">
        <w:rPr>
          <w:color w:val="002060"/>
        </w:rPr>
        <w:t>105</w:t>
      </w:r>
      <w:r w:rsidRPr="000B6E46">
        <w:rPr>
          <w:color w:val="002060"/>
        </w:rPr>
        <w:t>/</w:t>
      </w:r>
      <w:r w:rsidR="000B6E46" w:rsidRPr="000B6E46">
        <w:rPr>
          <w:color w:val="002060"/>
        </w:rPr>
        <w:t>8</w:t>
      </w:r>
      <w:r w:rsidRPr="000B6E46">
        <w:rPr>
          <w:color w:val="002060"/>
        </w:rPr>
        <w:t>/20</w:t>
      </w:r>
      <w:r w:rsidR="000B6E46" w:rsidRPr="000B6E46">
        <w:rPr>
          <w:color w:val="002060"/>
        </w:rPr>
        <w:t>22</w:t>
      </w:r>
    </w:p>
    <w:p w14:paraId="0E5CA877" w14:textId="13B7A697" w:rsidR="000B6E46" w:rsidRDefault="000B6E46" w:rsidP="00A064BD">
      <w:pPr>
        <w:pStyle w:val="szoveg1"/>
        <w:spacing w:before="0" w:after="0" w:line="276" w:lineRule="auto"/>
        <w:jc w:val="both"/>
        <w:rPr>
          <w:color w:val="002060"/>
        </w:rPr>
      </w:pPr>
      <w:r w:rsidRPr="000B6E46">
        <w:rPr>
          <w:b/>
          <w:color w:val="002060"/>
        </w:rPr>
        <w:t>Felnőttképzési nyilvántartási szám</w:t>
      </w:r>
      <w:r>
        <w:rPr>
          <w:color w:val="002060"/>
        </w:rPr>
        <w:t>: B/2020/000277</w:t>
      </w:r>
    </w:p>
    <w:p w14:paraId="5EAFF820" w14:textId="2AD52184" w:rsidR="00E10ADD" w:rsidRDefault="00693EF2" w:rsidP="00A064BD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bCs/>
          <w:color w:val="002060"/>
        </w:rPr>
        <w:t>A</w:t>
      </w:r>
      <w:r w:rsidR="00E10ADD" w:rsidRPr="00E10ADD">
        <w:rPr>
          <w:b/>
          <w:bCs/>
          <w:color w:val="002060"/>
        </w:rPr>
        <w:t>z oktatás részvételi formája:</w:t>
      </w:r>
      <w:r w:rsidR="00E10ADD">
        <w:rPr>
          <w:color w:val="002060"/>
        </w:rPr>
        <w:t xml:space="preserve"> személyes részvétel</w:t>
      </w:r>
    </w:p>
    <w:p w14:paraId="22C1D082" w14:textId="77777777" w:rsidR="00CF58EA" w:rsidRDefault="00CF58EA" w:rsidP="00A064BD">
      <w:pPr>
        <w:pStyle w:val="szoveg1"/>
        <w:spacing w:before="0" w:after="0" w:line="276" w:lineRule="auto"/>
        <w:jc w:val="both"/>
        <w:rPr>
          <w:color w:val="002060"/>
        </w:rPr>
      </w:pPr>
    </w:p>
    <w:p w14:paraId="503D3079" w14:textId="77777777" w:rsidR="00CF58EA" w:rsidRDefault="00CF58EA" w:rsidP="00CF58EA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>A jelentkezéshez szükséges iskolai végzettség:</w:t>
      </w:r>
      <w:r>
        <w:rPr>
          <w:color w:val="002060"/>
        </w:rPr>
        <w:t xml:space="preserve"> </w:t>
      </w:r>
    </w:p>
    <w:p w14:paraId="567968A6" w14:textId="77777777" w:rsidR="00CF58EA" w:rsidRDefault="00CF58EA" w:rsidP="00CF58EA">
      <w:pPr>
        <w:pStyle w:val="szoveg1"/>
        <w:spacing w:before="0" w:after="0" w:line="276" w:lineRule="auto"/>
        <w:ind w:left="708"/>
        <w:jc w:val="both"/>
        <w:rPr>
          <w:b/>
          <w:color w:val="002060"/>
        </w:rPr>
      </w:pPr>
      <w:r>
        <w:rPr>
          <w:color w:val="002060"/>
        </w:rPr>
        <w:t>A képzésre a lent felsorolt akkreditált szakmák elvégzését igazoló BA vagy MA fokozatú egyetemi vagy főiskolai diplomával lehet jelentkezni:</w:t>
      </w:r>
      <w:r>
        <w:rPr>
          <w:b/>
          <w:color w:val="002060"/>
        </w:rPr>
        <w:t xml:space="preserve"> </w:t>
      </w:r>
    </w:p>
    <w:p w14:paraId="0AB0969A" w14:textId="77777777" w:rsidR="00CF58EA" w:rsidRDefault="00CF58EA" w:rsidP="00CF58E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02060"/>
        </w:rPr>
      </w:pPr>
      <w:r>
        <w:rPr>
          <w:b/>
          <w:color w:val="002060"/>
        </w:rPr>
        <w:t>Akkreditált szakmák és munkakörök (óra elszámolható)</w:t>
      </w:r>
      <w:r>
        <w:rPr>
          <w:color w:val="002060"/>
        </w:rPr>
        <w:t xml:space="preserve">: tanár, tanító, </w:t>
      </w:r>
      <w:r w:rsidRPr="00E10EC9">
        <w:rPr>
          <w:color w:val="002060"/>
        </w:rPr>
        <w:t>gyógypedagógus, logopédus, kollégiumi nevelő,</w:t>
      </w:r>
      <w:r>
        <w:rPr>
          <w:color w:val="002060"/>
        </w:rPr>
        <w:t xml:space="preserve"> </w:t>
      </w:r>
      <w:r w:rsidRPr="00E10EC9">
        <w:rPr>
          <w:color w:val="002060"/>
        </w:rPr>
        <w:t>szociálpedagógus,</w:t>
      </w:r>
      <w:r>
        <w:rPr>
          <w:color w:val="002060"/>
        </w:rPr>
        <w:t xml:space="preserve"> könyvtáros tanár,</w:t>
      </w:r>
      <w:r w:rsidRPr="00E10EC9">
        <w:rPr>
          <w:color w:val="002060"/>
        </w:rPr>
        <w:t xml:space="preserve"> fejlesztő pedagógus,</w:t>
      </w:r>
      <w:r>
        <w:rPr>
          <w:color w:val="002060"/>
        </w:rPr>
        <w:t xml:space="preserve"> óvodapedagógus, szakoktató, gyakorlati oktató, konduktor, gyermekvédelmi felelős, munkaközösség vezető, osztályfőnök, gyakorlóiskolai vezető tanár, óvodai szakvezető, szabadidő szervező</w:t>
      </w:r>
      <w:r w:rsidRPr="00874580">
        <w:rPr>
          <w:b/>
          <w:color w:val="002060"/>
        </w:rPr>
        <w:t>.</w:t>
      </w:r>
    </w:p>
    <w:p w14:paraId="338E53CF" w14:textId="77777777" w:rsidR="00CF58EA" w:rsidRPr="00874580" w:rsidRDefault="00CF58EA" w:rsidP="00CF58E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02060"/>
        </w:rPr>
      </w:pPr>
      <w:r w:rsidRPr="00874580">
        <w:rPr>
          <w:b/>
          <w:color w:val="002060"/>
        </w:rPr>
        <w:t>További akkreditált szakmák (óra nem számolható el, pont nem adható, de tanúsítványra jogosult):</w:t>
      </w:r>
      <w:r w:rsidRPr="00874580">
        <w:rPr>
          <w:color w:val="002060"/>
        </w:rPr>
        <w:t xml:space="preserve"> mentálhigiénés szakember, pszichológus, szociológus, orvos, szociális munkás, kommunikációs szakember, </w:t>
      </w:r>
      <w:proofErr w:type="spellStart"/>
      <w:r w:rsidRPr="00874580">
        <w:rPr>
          <w:color w:val="002060"/>
        </w:rPr>
        <w:t>andragógus</w:t>
      </w:r>
      <w:proofErr w:type="spellEnd"/>
      <w:r w:rsidRPr="00874580">
        <w:rPr>
          <w:color w:val="002060"/>
        </w:rPr>
        <w:t>, művelődésszervező, viselkedéselemző, bölcsész. Valamint a 2011.évi CXC törvény alapján a továbbképzésbe bekapcsolódhatnak a felsőfokú iskolai végzettséggel rendelkező, a nevelő és oktató munkát közvetlenül segítő munkakörben foglalkoztatottak is.</w:t>
      </w:r>
    </w:p>
    <w:p w14:paraId="7631F913" w14:textId="77777777" w:rsidR="00CF58EA" w:rsidRDefault="00CF58EA" w:rsidP="00CF58EA">
      <w:pPr>
        <w:pStyle w:val="szoveg1"/>
        <w:spacing w:before="0" w:after="0"/>
        <w:jc w:val="both"/>
        <w:rPr>
          <w:b/>
          <w:color w:val="002060"/>
        </w:rPr>
      </w:pPr>
    </w:p>
    <w:p w14:paraId="762D35AD" w14:textId="77777777" w:rsidR="00CF58EA" w:rsidRPr="00DB6A69" w:rsidRDefault="00CF58EA" w:rsidP="00CF58EA">
      <w:pPr>
        <w:pStyle w:val="szoveg1"/>
        <w:spacing w:before="0" w:after="0"/>
        <w:jc w:val="both"/>
        <w:rPr>
          <w:i/>
          <w:color w:val="002060"/>
        </w:rPr>
      </w:pPr>
      <w:r>
        <w:rPr>
          <w:b/>
          <w:color w:val="002060"/>
        </w:rPr>
        <w:t xml:space="preserve">A LEA </w:t>
      </w:r>
      <w:proofErr w:type="spellStart"/>
      <w:r>
        <w:rPr>
          <w:b/>
          <w:color w:val="002060"/>
        </w:rPr>
        <w:t>Katarzisz</w:t>
      </w:r>
      <w:proofErr w:type="spellEnd"/>
      <w:r>
        <w:rPr>
          <w:b/>
          <w:color w:val="002060"/>
        </w:rPr>
        <w:t xml:space="preserve"> Komplex Művészetterápiás Képzőhelyének vezetője, a Módszer megalkotója és szerzői jogának jogosultja: </w:t>
      </w:r>
      <w:r>
        <w:rPr>
          <w:i/>
          <w:color w:val="002060"/>
        </w:rPr>
        <w:t>Dr. Antalfai Márta, PhD</w:t>
      </w:r>
      <w:r w:rsidRPr="00DB6A69">
        <w:rPr>
          <w:i/>
          <w:color w:val="002060"/>
        </w:rPr>
        <w:t>,</w:t>
      </w:r>
      <w:r>
        <w:rPr>
          <w:i/>
          <w:color w:val="002060"/>
        </w:rPr>
        <w:t xml:space="preserve"> </w:t>
      </w:r>
      <w:r w:rsidRPr="00DB6A69">
        <w:rPr>
          <w:i/>
          <w:color w:val="002060"/>
        </w:rPr>
        <w:t>európai minősítéssel rendelkező kiképző pszichoterapeuta</w:t>
      </w:r>
      <w:r>
        <w:rPr>
          <w:i/>
          <w:color w:val="002060"/>
        </w:rPr>
        <w:t xml:space="preserve"> (ECP), nemzetközi </w:t>
      </w:r>
      <w:proofErr w:type="spellStart"/>
      <w:r>
        <w:rPr>
          <w:i/>
          <w:color w:val="002060"/>
        </w:rPr>
        <w:t>jungi</w:t>
      </w:r>
      <w:proofErr w:type="spellEnd"/>
      <w:r>
        <w:rPr>
          <w:i/>
          <w:color w:val="002060"/>
        </w:rPr>
        <w:t xml:space="preserve"> analitikus (IAAP).</w:t>
      </w:r>
    </w:p>
    <w:p w14:paraId="3F711DB7" w14:textId="77777777" w:rsidR="00CF58EA" w:rsidRDefault="00CF58EA" w:rsidP="00CF58EA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0114D7B" w14:textId="510BB82F" w:rsidR="00820D7B" w:rsidRPr="006470B2" w:rsidRDefault="00CF58EA" w:rsidP="006470B2">
      <w:pPr>
        <w:spacing w:after="0" w:line="240" w:lineRule="auto"/>
        <w:rPr>
          <w:color w:val="00206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képzés szervezője: </w:t>
      </w:r>
      <w:r>
        <w:rPr>
          <w:rFonts w:ascii="Times New Roman" w:hAnsi="Times New Roman" w:cs="Times New Roman"/>
          <w:color w:val="002060"/>
          <w:sz w:val="24"/>
          <w:szCs w:val="24"/>
        </w:rPr>
        <w:t>Lelki Egészségvédő Alapítvány</w:t>
      </w:r>
    </w:p>
    <w:p w14:paraId="35F8D0E1" w14:textId="4ABCFD92" w:rsidR="00123418" w:rsidRDefault="00820D7B" w:rsidP="00820D7B">
      <w:pPr>
        <w:tabs>
          <w:tab w:val="left" w:pos="1985"/>
        </w:tabs>
        <w:jc w:val="both"/>
        <w:rPr>
          <w:color w:val="002060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képzést vezeti: </w:t>
      </w:r>
      <w:r w:rsidR="0037175A" w:rsidRPr="0037175A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>Galambos Tímea</w:t>
      </w:r>
      <w:r w:rsidRPr="008A3766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,</w:t>
      </w:r>
      <w:r w:rsidRPr="002F784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Katarzisz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Komplex Művészetterápia® 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Módszer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ével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dolgozó minősített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komplex </w:t>
      </w:r>
      <w:r w:rsidRPr="00EA5826"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>művészet</w:t>
      </w:r>
      <w:r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i </w:t>
      </w:r>
      <w:r w:rsidRPr="00EA5826"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>terapeuta</w:t>
      </w:r>
    </w:p>
    <w:p w14:paraId="0901DB4B" w14:textId="49A5BF63" w:rsidR="00F7091C" w:rsidRDefault="008A3766" w:rsidP="00A064B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="0036794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képzés </w:t>
      </w:r>
      <w:r w:rsidR="00A064BD">
        <w:rPr>
          <w:rFonts w:ascii="Times New Roman" w:hAnsi="Times New Roman" w:cs="Times New Roman"/>
          <w:b/>
          <w:color w:val="002060"/>
          <w:sz w:val="24"/>
          <w:szCs w:val="24"/>
        </w:rPr>
        <w:t>tervezett időpontjai:</w:t>
      </w:r>
    </w:p>
    <w:p w14:paraId="49983F0C" w14:textId="77777777" w:rsidR="00F7091C" w:rsidRDefault="00F7091C" w:rsidP="00A064B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65A7C10" w14:textId="0CCFC97B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július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 vasárnap 10.00-16.00</w:t>
      </w:r>
    </w:p>
    <w:p w14:paraId="38564D3A" w14:textId="39D0D3BE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augusztus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31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 vasárnap 10.00-16.00</w:t>
      </w:r>
    </w:p>
    <w:p w14:paraId="61DD8016" w14:textId="5D9391BA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szeptember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28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 vasárnap 10.00-16.00</w:t>
      </w:r>
    </w:p>
    <w:p w14:paraId="0987B9EA" w14:textId="37AFE5F4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október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12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 vasárnap 10.00-16.00</w:t>
      </w:r>
    </w:p>
    <w:p w14:paraId="36F40B64" w14:textId="13D2A748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november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 vasárnap 10.00-16.00</w:t>
      </w:r>
    </w:p>
    <w:p w14:paraId="4B65DCCF" w14:textId="601F3E6B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december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7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 vasárnap 10.00-16.00</w:t>
      </w:r>
    </w:p>
    <w:p w14:paraId="1DD4D71B" w14:textId="257A12D5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január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11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 vasárnap 10.00-16.00</w:t>
      </w:r>
    </w:p>
    <w:p w14:paraId="094CDB7D" w14:textId="5207D946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február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 vasárnap 10.00-16.00</w:t>
      </w:r>
    </w:p>
    <w:p w14:paraId="648CF21F" w14:textId="593E255C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március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 vasárnap 10.00-16.00</w:t>
      </w:r>
    </w:p>
    <w:p w14:paraId="53935933" w14:textId="43397A54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lastRenderedPageBreak/>
        <w:t>202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március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29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 vasárnap 10.00-16.00</w:t>
      </w:r>
    </w:p>
    <w:p w14:paraId="56D1D517" w14:textId="3C5B716F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április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12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 vasárnap 10.00-16.00</w:t>
      </w:r>
    </w:p>
    <w:p w14:paraId="4AE8ABD8" w14:textId="1D6DB890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május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717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17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 vasárnap 10.00-16.00</w:t>
      </w:r>
    </w:p>
    <w:p w14:paraId="5B156B2A" w14:textId="647E3B42" w:rsidR="00F7091C" w:rsidRPr="0017378A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</w:pP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202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6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. 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június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 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21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. vasárnap 10.00-17.00</w:t>
      </w:r>
    </w:p>
    <w:p w14:paraId="5FBD0119" w14:textId="797A9586" w:rsidR="00F7091C" w:rsidRPr="0017378A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</w:pP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202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6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. 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augusztus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 3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0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. 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vasárnap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 10.00-17.00</w:t>
      </w:r>
    </w:p>
    <w:p w14:paraId="70E009ED" w14:textId="4B2CE6F1" w:rsidR="00F7091C" w:rsidRPr="0017378A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</w:pP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202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6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. 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szeptember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 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20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. vasárnap 10.00-17.00</w:t>
      </w:r>
    </w:p>
    <w:p w14:paraId="5DE9ADE0" w14:textId="7D0C5B5F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202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6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. 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október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 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11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. vasárnap 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09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.00-1</w:t>
      </w:r>
      <w:r w:rsidR="0017378A"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6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.00 </w:t>
      </w:r>
      <w:r w:rsidRPr="0017378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br/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Vizsga: </w:t>
      </w:r>
      <w:r w:rsidR="0017378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2026. október 11. vasárnap 16.00-20.00</w:t>
      </w:r>
    </w:p>
    <w:p w14:paraId="78442134" w14:textId="77777777" w:rsidR="00734959" w:rsidRDefault="00734959" w:rsidP="007349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</w:p>
    <w:p w14:paraId="750E7159" w14:textId="77777777" w:rsidR="00233856" w:rsidRDefault="00233856" w:rsidP="00233856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képzés tervezett helyszíne: </w:t>
      </w:r>
    </w:p>
    <w:p w14:paraId="40625B38" w14:textId="77777777" w:rsidR="00DD44FE" w:rsidRPr="00DD44FE" w:rsidRDefault="00DD44FE" w:rsidP="00DD44FE">
      <w:pPr>
        <w:suppressAutoHyphens w:val="0"/>
        <w:spacing w:line="240" w:lineRule="auto"/>
        <w:rPr>
          <w:rFonts w:ascii="Times New Roman" w:hAnsi="Times New Roman"/>
          <w:bCs/>
          <w:color w:val="1F497D" w:themeColor="text2"/>
          <w:sz w:val="24"/>
          <w:szCs w:val="24"/>
        </w:rPr>
      </w:pPr>
      <w:r w:rsidRPr="00DD44FE">
        <w:rPr>
          <w:rFonts w:ascii="Times New Roman" w:hAnsi="Times New Roman"/>
          <w:bCs/>
          <w:color w:val="1F497D" w:themeColor="text2"/>
          <w:sz w:val="24"/>
          <w:szCs w:val="24"/>
        </w:rPr>
        <w:t>1138 Bp., Karikás Frigyes utca 6/</w:t>
      </w:r>
      <w:proofErr w:type="spellStart"/>
      <w:r w:rsidRPr="00DD44FE">
        <w:rPr>
          <w:rFonts w:ascii="Times New Roman" w:hAnsi="Times New Roman"/>
          <w:bCs/>
          <w:color w:val="1F497D" w:themeColor="text2"/>
          <w:sz w:val="24"/>
          <w:szCs w:val="24"/>
        </w:rPr>
        <w:t>b.</w:t>
      </w:r>
      <w:proofErr w:type="spellEnd"/>
      <w:r w:rsidRPr="00DD44FE">
        <w:rPr>
          <w:rFonts w:ascii="Times New Roman" w:hAnsi="Times New Roman"/>
          <w:bCs/>
          <w:color w:val="1F497D" w:themeColor="text2"/>
          <w:sz w:val="24"/>
          <w:szCs w:val="24"/>
        </w:rPr>
        <w:t xml:space="preserve"> I. emelet 7.  Kaputelefon: 7-es. </w:t>
      </w:r>
    </w:p>
    <w:p w14:paraId="18524924" w14:textId="77777777" w:rsidR="00DD44FE" w:rsidRPr="00DD44FE" w:rsidRDefault="00DD44FE" w:rsidP="00DD44FE">
      <w:pPr>
        <w:spacing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DD44FE">
        <w:rPr>
          <w:rFonts w:ascii="Times New Roman" w:hAnsi="Times New Roman"/>
          <w:color w:val="1F497D" w:themeColor="text2"/>
          <w:sz w:val="24"/>
          <w:szCs w:val="24"/>
        </w:rPr>
        <w:t xml:space="preserve">A kapu a Dagály utcából, a parkoló felől nyílik, a Szabó Ervin Könyvtárral szemben. A lakás bejárata a Dagály utcára néző folyosón van. </w:t>
      </w:r>
    </w:p>
    <w:p w14:paraId="461F5A05" w14:textId="70D84988" w:rsidR="00233856" w:rsidRPr="00DD44FE" w:rsidRDefault="00DD44FE" w:rsidP="00DD44FE">
      <w:pPr>
        <w:spacing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DD44FE">
        <w:rPr>
          <w:rFonts w:ascii="Times New Roman" w:hAnsi="Times New Roman"/>
          <w:color w:val="1F497D" w:themeColor="text2"/>
          <w:sz w:val="24"/>
          <w:szCs w:val="24"/>
        </w:rPr>
        <w:t xml:space="preserve">Megközelítés tömegközlekedéssel: a ház előtt áll meg a 115-ös busz; a ház az M3 metróvonal </w:t>
      </w:r>
      <w:proofErr w:type="spellStart"/>
      <w:r w:rsidRPr="00DD44FE">
        <w:rPr>
          <w:rFonts w:ascii="Times New Roman" w:hAnsi="Times New Roman"/>
          <w:color w:val="1F497D" w:themeColor="text2"/>
          <w:sz w:val="24"/>
          <w:szCs w:val="24"/>
        </w:rPr>
        <w:t>Forgách</w:t>
      </w:r>
      <w:proofErr w:type="spellEnd"/>
      <w:r w:rsidRPr="00DD44FE">
        <w:rPr>
          <w:rFonts w:ascii="Times New Roman" w:hAnsi="Times New Roman"/>
          <w:color w:val="1F497D" w:themeColor="text2"/>
          <w:sz w:val="24"/>
          <w:szCs w:val="24"/>
        </w:rPr>
        <w:t xml:space="preserve"> utcai és a Göncz Árpád városközpont (Árpád híd) állomásai között van.</w:t>
      </w:r>
      <w:r w:rsidR="00233856" w:rsidRPr="00DD44FE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14:paraId="3BCD40DE" w14:textId="2A840D8A" w:rsidR="00B56A00" w:rsidRDefault="00A064BD" w:rsidP="00A064BD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Össz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-óraszám: </w:t>
      </w:r>
      <w:r w:rsidR="00734959" w:rsidRPr="00734959">
        <w:rPr>
          <w:rFonts w:ascii="Times New Roman" w:hAnsi="Times New Roman" w:cs="Times New Roman"/>
          <w:bCs/>
          <w:color w:val="002060"/>
          <w:sz w:val="24"/>
          <w:szCs w:val="24"/>
        </w:rPr>
        <w:t>10</w:t>
      </w:r>
      <w:r w:rsidRPr="0073495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0 </w:t>
      </w:r>
      <w:r w:rsidRPr="00E97372">
        <w:rPr>
          <w:rFonts w:ascii="Times New Roman" w:hAnsi="Times New Roman" w:cs="Times New Roman"/>
          <w:bCs/>
          <w:color w:val="002060"/>
          <w:sz w:val="24"/>
          <w:szCs w:val="24"/>
        </w:rPr>
        <w:t>óra</w:t>
      </w:r>
      <w:r w:rsidR="00C6467C" w:rsidRPr="00E9737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D9C6B87" w14:textId="77777777" w:rsidR="00A064BD" w:rsidRPr="00FB6A06" w:rsidRDefault="00A064BD" w:rsidP="00A064BD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B6A0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Csoportlétszám</w:t>
      </w:r>
      <w:r w:rsidRPr="00FB6A0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Pr="00FB6A0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-10 fő</w:t>
      </w:r>
    </w:p>
    <w:p w14:paraId="5AE685B8" w14:textId="77777777" w:rsidR="00A064BD" w:rsidRDefault="00A064BD" w:rsidP="00A064BD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B6A0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továbbképzés célja: </w:t>
      </w:r>
    </w:p>
    <w:p w14:paraId="2B268923" w14:textId="77777777" w:rsidR="00962C94" w:rsidRPr="00962C94" w:rsidRDefault="00A064BD" w:rsidP="00962C94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A </w:t>
      </w:r>
      <w:r w:rsidR="00962C94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tovább</w:t>
      </w:r>
      <w:r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képzés célja, hogy a résztvevők, </w:t>
      </w:r>
      <w:r w:rsidR="00962C94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a</w:t>
      </w:r>
      <w:r w:rsidR="003D2F01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szupervízióval bővített tanfolyam elvégzése által képessé váljanak gyermekek vagy felnőttek részére művészetterápiás csoport vezetésére az elsajátított Módszer teljes tematikájának alkalmazásával, jelentősen növelve ezzel saját kompetenciájukat nevelői munkájuk során.</w:t>
      </w:r>
      <w:r w:rsidR="003D2F01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  <w:t>A képzés célja, hogy a résztvevők olyan lélektani és művészetterápiás ismeretek birtokába jussanak, amelyekkel hatékonyan tudják segíteni az egészséges gyermekkori, serdülőkori és felnőttkori női és férfi identitás kibontakoztatását, a klasszikus női és férfi szerepek megélését. A női és férfi személyiségfejlődés archetipikus állomásainak ismeretével készségszinten tudják feldolgozni az egyes fejlődési állomásokhoz kapcsolódó elakadásokat a gyermekkortól a bölcsesség koráig.</w:t>
      </w:r>
      <w:r w:rsidR="003D2F01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  <w:t xml:space="preserve">Ismerjék meg az érintett életszakaszokra jellemző életfeladatokat, aktiválódó személyiségfunkciókat. </w:t>
      </w:r>
      <w:r w:rsidR="003D2F01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  <w:t>A hallgató képes legyen a különböző fejlődési szakaszokra jellemző életproblémákat a tanult művészetterápia eszközeivel hatékonyan kezelni.</w:t>
      </w:r>
      <w:r w:rsidR="003D2F01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  <w:t>A tanfolyam célja, hogy a hallgatók az életút szakaszainak megismertetésével segíteni tudják a személyiség kiteljesedését, a sikeresebb életvitelt, a pozitív lelki energiák és a kreativitás felszabadítását.</w:t>
      </w:r>
    </w:p>
    <w:p w14:paraId="1F4EF543" w14:textId="0067D970" w:rsidR="00A064BD" w:rsidRDefault="00A064BD" w:rsidP="00962C94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962C9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Az oktatás </w:t>
      </w:r>
      <w:r w:rsidR="00BB15E0" w:rsidRPr="00962C9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formája</w:t>
      </w:r>
      <w:r w:rsidRPr="00962C9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  <w:r w:rsidRPr="00962C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tanfolyami oktatás</w:t>
      </w:r>
    </w:p>
    <w:p w14:paraId="27D666F6" w14:textId="3D9E485D" w:rsidR="00F85929" w:rsidRPr="00962C94" w:rsidRDefault="00F85929" w:rsidP="00F85929">
      <w:pPr>
        <w:pStyle w:val="szoveg"/>
        <w:spacing w:before="0" w:after="0" w:line="276" w:lineRule="auto"/>
        <w:jc w:val="both"/>
        <w:rPr>
          <w:b/>
          <w:color w:val="17365D" w:themeColor="text2" w:themeShade="BF"/>
        </w:rPr>
      </w:pPr>
      <w:r w:rsidRPr="00CC1346">
        <w:rPr>
          <w:b/>
          <w:bCs/>
          <w:color w:val="244061" w:themeColor="accent1" w:themeShade="80"/>
        </w:rPr>
        <w:t>A képzési tanórák alatt nem használható sem mobiltelefon, sem más számítástechnikai vagy informatikai eszköz!</w:t>
      </w:r>
    </w:p>
    <w:p w14:paraId="3323D632" w14:textId="77777777" w:rsidR="00A064BD" w:rsidRPr="00962C94" w:rsidRDefault="00A064BD" w:rsidP="00A064BD">
      <w:pPr>
        <w:spacing w:line="330" w:lineRule="atLeast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62C9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 teljesítés feltételei:</w:t>
      </w:r>
    </w:p>
    <w:p w14:paraId="6ADE4FEC" w14:textId="77777777" w:rsidR="00693EF2" w:rsidRDefault="00CF58EA" w:rsidP="00CF58EA">
      <w:pPr>
        <w:pStyle w:val="Listaszerbekezds"/>
        <w:numPr>
          <w:ilvl w:val="0"/>
          <w:numId w:val="6"/>
        </w:numPr>
        <w:spacing w:line="330" w:lineRule="atLeast"/>
        <w:jc w:val="both"/>
        <w:rPr>
          <w:color w:val="17365D" w:themeColor="text2" w:themeShade="BF"/>
        </w:rPr>
      </w:pPr>
      <w:r w:rsidRPr="00693EF2">
        <w:rPr>
          <w:color w:val="17365D" w:themeColor="text2" w:themeShade="BF"/>
        </w:rPr>
        <w:t>Otthoni feladatok elvégzése</w:t>
      </w:r>
    </w:p>
    <w:p w14:paraId="6DE7A405" w14:textId="77777777" w:rsidR="00693EF2" w:rsidRDefault="00CF58EA" w:rsidP="00693EF2">
      <w:pPr>
        <w:pStyle w:val="Listaszerbekezds"/>
        <w:numPr>
          <w:ilvl w:val="0"/>
          <w:numId w:val="6"/>
        </w:numPr>
        <w:spacing w:line="330" w:lineRule="atLeast"/>
        <w:jc w:val="both"/>
        <w:rPr>
          <w:color w:val="17365D" w:themeColor="text2" w:themeShade="BF"/>
        </w:rPr>
      </w:pPr>
      <w:r w:rsidRPr="00693EF2">
        <w:rPr>
          <w:color w:val="17365D" w:themeColor="text2" w:themeShade="BF"/>
        </w:rPr>
        <w:t xml:space="preserve">Jelenlét a foglalkozások 90%-án </w:t>
      </w:r>
    </w:p>
    <w:p w14:paraId="62B1860C" w14:textId="275B2002" w:rsidR="00F55ED9" w:rsidRPr="00693EF2" w:rsidRDefault="00CF58EA" w:rsidP="00693EF2">
      <w:pPr>
        <w:pStyle w:val="Listaszerbekezds"/>
        <w:numPr>
          <w:ilvl w:val="0"/>
          <w:numId w:val="6"/>
        </w:numPr>
        <w:spacing w:line="330" w:lineRule="atLeast"/>
        <w:jc w:val="both"/>
        <w:rPr>
          <w:color w:val="17365D" w:themeColor="text2" w:themeShade="BF"/>
        </w:rPr>
      </w:pPr>
      <w:r w:rsidRPr="00693EF2">
        <w:rPr>
          <w:color w:val="17365D" w:themeColor="text2" w:themeShade="BF"/>
        </w:rPr>
        <w:t>Záróvizsga: a képzés utolsó alkalmát követő 1 hónapon belül a megadott szakirodalom és a 16 pontos tételsor alapján.</w:t>
      </w:r>
    </w:p>
    <w:p w14:paraId="50630C92" w14:textId="77777777" w:rsidR="00693EF2" w:rsidRDefault="00CF58EA" w:rsidP="00693EF2">
      <w:pPr>
        <w:shd w:val="clear" w:color="auto" w:fill="FFFFFF"/>
        <w:suppressAutoHyphens w:val="0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Az értékelés fő szempontjai:</w:t>
      </w:r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  <w:t>- a személyiségfejlődés rekreációs lehetőségeinek ismerete a tanult művészetterápiás módszerrel;</w:t>
      </w:r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  <w:t>- a képzésben érintett fejlődési szakaszok jellemzőinek, archetípusainak, és a szakaszokban megjelenített hiányok, elakadások korrekciójának készségszintű ismerete; a művészetterápia fogalmának, folyamatának, hatótényezőinek, kereteinek, valamint a megfelelő csoportvezetői attitűdöknek az ismerete.</w:t>
      </w:r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</w:r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lastRenderedPageBreak/>
        <w:t>- a záróvizsga minősítése: megfelelt vagy nem megfelelt. A megfelelt minősítés feltétele: a kihúzott t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étel minimum 60%-os ismerete.</w:t>
      </w:r>
    </w:p>
    <w:p w14:paraId="3B16B3B9" w14:textId="3D751994" w:rsidR="00CF58EA" w:rsidRPr="00693EF2" w:rsidRDefault="00CF58EA" w:rsidP="00693EF2">
      <w:pPr>
        <w:pStyle w:val="Listaszerbekezds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09"/>
        <w:rPr>
          <w:color w:val="17365D" w:themeColor="text2" w:themeShade="BF"/>
        </w:rPr>
      </w:pPr>
      <w:r w:rsidRPr="00693EF2">
        <w:rPr>
          <w:color w:val="17365D" w:themeColor="text2" w:themeShade="BF"/>
        </w:rPr>
        <w:t xml:space="preserve">Záródolgozat: a saját 6-8 fős gyermek vagy felnőtt csoporttal végzett 24 órás művészetterápiás foglalkozásokról készített írásos beszámoló, min. 8, </w:t>
      </w:r>
      <w:proofErr w:type="spellStart"/>
      <w:r w:rsidRPr="00693EF2">
        <w:rPr>
          <w:color w:val="17365D" w:themeColor="text2" w:themeShade="BF"/>
        </w:rPr>
        <w:t>max</w:t>
      </w:r>
      <w:proofErr w:type="spellEnd"/>
      <w:r w:rsidRPr="00693EF2">
        <w:rPr>
          <w:color w:val="17365D" w:themeColor="text2" w:themeShade="BF"/>
        </w:rPr>
        <w:t>. 10 oldal terjedelemben A4 méretben 12-es betűmérettel szerkesztve. A csoport alkotásairól készült fotók csatolása nem elvárás, de mellékletként csatolható a dolgozat végére akár fekete-fehérben is. Leadási határidő a képzés befejezését követő 2 hónapon belül. A saját csoport vezetését a hallgatók a képzés 54. órájától kezdhetik el az oktató által véleményezett, javított és elfogadott 2-4 oldalas foglalkozásterv alapján. A csoportot lehetőleg személyesen tartsák, de járvány vagy egyéb akadályozó körülmény esetén tartható online is.</w:t>
      </w:r>
      <w:r w:rsidRPr="00693EF2">
        <w:rPr>
          <w:color w:val="17365D" w:themeColor="text2" w:themeShade="BF"/>
        </w:rPr>
        <w:br/>
        <w:t>Az értékelés szempontjai: hitelesség, a fejlesztési cél és a feldolgozott téma koherenciája az alkalmazott művészeti technikával, a felhasznált verssel és zenével, a teljes képzés során tanultak empatikus integrálása a hallgató saját szakterületi sajátosságának figyelembevételével. A záródolgozatot az oktató értékeli és minősíti, a minősítése: megfelelt vagy nem megfelelt meg. A megfelelt minősítés feltétele: megfelelés minden értékelési szempont 60%-</w:t>
      </w:r>
      <w:proofErr w:type="spellStart"/>
      <w:r w:rsidRPr="00693EF2">
        <w:rPr>
          <w:color w:val="17365D" w:themeColor="text2" w:themeShade="BF"/>
        </w:rPr>
        <w:t>ának</w:t>
      </w:r>
      <w:proofErr w:type="spellEnd"/>
      <w:r w:rsidRPr="00693EF2">
        <w:rPr>
          <w:color w:val="17365D" w:themeColor="text2" w:themeShade="BF"/>
        </w:rPr>
        <w:t>.</w:t>
      </w:r>
    </w:p>
    <w:p w14:paraId="4D4EF41E" w14:textId="558565B3" w:rsidR="00A064BD" w:rsidRPr="00EB6011" w:rsidRDefault="00A064BD" w:rsidP="00A064BD">
      <w:pPr>
        <w:pStyle w:val="szoveg"/>
        <w:spacing w:before="0" w:after="0"/>
        <w:jc w:val="both"/>
        <w:rPr>
          <w:b/>
          <w:color w:val="C00000"/>
        </w:rPr>
      </w:pPr>
      <w:r>
        <w:rPr>
          <w:b/>
          <w:color w:val="002060"/>
        </w:rPr>
        <w:t xml:space="preserve">Tanúsítvány: </w:t>
      </w:r>
      <w:r>
        <w:rPr>
          <w:b/>
          <w:color w:val="C00000"/>
        </w:rPr>
        <w:t xml:space="preserve">A résztvevők a sikeres vizsgát követően tanúsítványt kapnak, </w:t>
      </w:r>
      <w:r>
        <w:rPr>
          <w:b/>
          <w:color w:val="002060"/>
        </w:rPr>
        <w:t xml:space="preserve">amely feljogosít arra, hogy a képzésen tanultakat szakmai területükön belül a munkájuk során alkalmazzák. Megszerezhető kompetencia: </w:t>
      </w:r>
      <w:r w:rsidRPr="009F0D29">
        <w:rPr>
          <w:b/>
          <w:color w:val="C00000"/>
        </w:rPr>
        <w:t xml:space="preserve">A </w:t>
      </w:r>
      <w:proofErr w:type="spellStart"/>
      <w:r w:rsidRPr="009F0D29">
        <w:rPr>
          <w:b/>
          <w:color w:val="C00000"/>
        </w:rPr>
        <w:t>Katarzisz</w:t>
      </w:r>
      <w:proofErr w:type="spellEnd"/>
      <w:r w:rsidRPr="009F0D29">
        <w:rPr>
          <w:b/>
          <w:color w:val="C00000"/>
        </w:rPr>
        <w:t xml:space="preserve"> </w:t>
      </w:r>
      <w:r w:rsidRPr="00EB6011">
        <w:rPr>
          <w:b/>
          <w:color w:val="C00000"/>
        </w:rPr>
        <w:t xml:space="preserve">Komplex Művészetterápia </w:t>
      </w:r>
      <w:r>
        <w:rPr>
          <w:b/>
          <w:color w:val="C00000"/>
        </w:rPr>
        <w:t>M</w:t>
      </w:r>
      <w:r w:rsidRPr="00EB6011">
        <w:rPr>
          <w:b/>
          <w:color w:val="C00000"/>
        </w:rPr>
        <w:t xml:space="preserve">ódszerével dolgozó egészségvédő és fejlesztő </w:t>
      </w:r>
      <w:r w:rsidR="00F55ED9">
        <w:rPr>
          <w:b/>
          <w:color w:val="C00000"/>
        </w:rPr>
        <w:t>komplex m</w:t>
      </w:r>
      <w:r w:rsidRPr="00EB6011">
        <w:rPr>
          <w:b/>
          <w:color w:val="C00000"/>
        </w:rPr>
        <w:t>űvészetterapeuta</w:t>
      </w:r>
      <w:r>
        <w:rPr>
          <w:b/>
          <w:color w:val="C00000"/>
        </w:rPr>
        <w:t>.</w:t>
      </w:r>
    </w:p>
    <w:p w14:paraId="68F802BB" w14:textId="77777777" w:rsidR="00A064BD" w:rsidRDefault="00A064BD" w:rsidP="00A064BD">
      <w:pPr>
        <w:pStyle w:val="Listaszerbekezds"/>
        <w:ind w:left="0"/>
        <w:jc w:val="center"/>
        <w:rPr>
          <w:b/>
          <w:color w:val="002060"/>
        </w:rPr>
      </w:pPr>
    </w:p>
    <w:p w14:paraId="0D8DA5FD" w14:textId="77777777" w:rsidR="00A064BD" w:rsidRDefault="00A064BD" w:rsidP="00A064BD">
      <w:pPr>
        <w:pStyle w:val="Listaszerbekezds"/>
        <w:ind w:left="0"/>
        <w:jc w:val="center"/>
        <w:rPr>
          <w:b/>
          <w:color w:val="002060"/>
        </w:rPr>
      </w:pPr>
      <w:r w:rsidRPr="00DC3A2A">
        <w:rPr>
          <w:b/>
          <w:color w:val="002060"/>
        </w:rPr>
        <w:t>A részvétel rajz</w:t>
      </w:r>
      <w:r>
        <w:rPr>
          <w:b/>
          <w:color w:val="002060"/>
        </w:rPr>
        <w:t>tudást,</w:t>
      </w:r>
      <w:r w:rsidRPr="00DC3A2A">
        <w:rPr>
          <w:b/>
          <w:color w:val="002060"/>
        </w:rPr>
        <w:t xml:space="preserve"> és </w:t>
      </w:r>
      <w:r>
        <w:rPr>
          <w:b/>
          <w:color w:val="002060"/>
        </w:rPr>
        <w:t>művészeti előképzettséget</w:t>
      </w:r>
      <w:r w:rsidRPr="00DC3A2A">
        <w:rPr>
          <w:b/>
          <w:color w:val="002060"/>
        </w:rPr>
        <w:t xml:space="preserve"> nem igényel!</w:t>
      </w:r>
    </w:p>
    <w:p w14:paraId="0E259D86" w14:textId="77777777" w:rsidR="00E10169" w:rsidRDefault="00E10169" w:rsidP="00E10169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7B9C6B1D" w14:textId="2842F2E4" w:rsidR="00F3081F" w:rsidRDefault="00E10169" w:rsidP="003925D4">
      <w:pPr>
        <w:pStyle w:val="szoveg"/>
        <w:spacing w:before="0" w:after="0" w:line="330" w:lineRule="atLeast"/>
        <w:jc w:val="both"/>
        <w:rPr>
          <w:b/>
          <w:color w:val="002060"/>
        </w:rPr>
      </w:pPr>
      <w:r>
        <w:rPr>
          <w:b/>
          <w:color w:val="002060"/>
        </w:rPr>
        <w:t>A továbbképzés tandíja:</w:t>
      </w:r>
      <w:r>
        <w:rPr>
          <w:b/>
          <w:color w:val="C00000"/>
        </w:rPr>
        <w:t xml:space="preserve"> </w:t>
      </w:r>
      <w:r w:rsidR="003925D4">
        <w:rPr>
          <w:b/>
          <w:color w:val="C00000"/>
        </w:rPr>
        <w:t>3</w:t>
      </w:r>
      <w:r w:rsidR="00693EF2">
        <w:rPr>
          <w:b/>
          <w:color w:val="C00000"/>
        </w:rPr>
        <w:t>6</w:t>
      </w:r>
      <w:r w:rsidR="003925D4">
        <w:rPr>
          <w:b/>
          <w:color w:val="C00000"/>
        </w:rPr>
        <w:t>0</w:t>
      </w:r>
      <w:r>
        <w:rPr>
          <w:b/>
          <w:color w:val="C00000"/>
        </w:rPr>
        <w:t>.000 Ft,</w:t>
      </w:r>
      <w:r w:rsidR="00EA5A05">
        <w:rPr>
          <w:b/>
          <w:color w:val="C00000"/>
        </w:rPr>
        <w:t xml:space="preserve"> </w:t>
      </w:r>
      <w:r w:rsidRPr="00E10169">
        <w:rPr>
          <w:color w:val="17365D" w:themeColor="text2" w:themeShade="BF"/>
        </w:rPr>
        <w:t xml:space="preserve">ami fizethető </w:t>
      </w:r>
      <w:r w:rsidR="00693EF2">
        <w:rPr>
          <w:color w:val="17365D" w:themeColor="text2" w:themeShade="BF"/>
        </w:rPr>
        <w:t>5</w:t>
      </w:r>
      <w:r w:rsidRPr="00E10169">
        <w:rPr>
          <w:color w:val="17365D" w:themeColor="text2" w:themeShade="BF"/>
        </w:rPr>
        <w:t xml:space="preserve"> egyenlő részben is részletfizetéssel. Ez abban az esetben választható, ha pontosan betartja az alábbi határidőket és összegeket:</w:t>
      </w:r>
    </w:p>
    <w:p w14:paraId="4A11530F" w14:textId="77777777" w:rsidR="00A064BD" w:rsidRDefault="00A064BD" w:rsidP="00A064BD">
      <w:pPr>
        <w:pStyle w:val="szoveg"/>
        <w:spacing w:before="0" w:after="0" w:line="330" w:lineRule="atLeast"/>
        <w:jc w:val="both"/>
        <w:rPr>
          <w:b/>
        </w:rPr>
      </w:pPr>
    </w:p>
    <w:p w14:paraId="15AC45C3" w14:textId="30A29427" w:rsidR="00A064BD" w:rsidRPr="00F3081F" w:rsidRDefault="00A064BD" w:rsidP="00F70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>72</w:t>
      </w:r>
      <w:r w:rsidR="00F3081F"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00Ft.): 20</w:t>
      </w:r>
      <w:r w:rsidR="00233856" w:rsidRPr="00F3081F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5. </w:t>
      </w:r>
      <w:r w:rsidR="0017378A">
        <w:rPr>
          <w:rFonts w:ascii="Times New Roman" w:hAnsi="Times New Roman" w:cs="Times New Roman"/>
          <w:b/>
          <w:color w:val="002060"/>
          <w:sz w:val="24"/>
          <w:szCs w:val="24"/>
        </w:rPr>
        <w:t>július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1.</w:t>
      </w:r>
    </w:p>
    <w:p w14:paraId="0CFCFF1E" w14:textId="3550C445" w:rsidR="00A064BD" w:rsidRPr="00F3081F" w:rsidRDefault="00A064BD" w:rsidP="00F70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>72</w:t>
      </w:r>
      <w:r w:rsidR="001722C2"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00Ft.): 20</w:t>
      </w:r>
      <w:r w:rsidR="00233856" w:rsidRPr="00F3081F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5. </w:t>
      </w:r>
      <w:r w:rsidR="0017378A">
        <w:rPr>
          <w:rFonts w:ascii="Times New Roman" w:hAnsi="Times New Roman" w:cs="Times New Roman"/>
          <w:b/>
          <w:color w:val="002060"/>
          <w:sz w:val="24"/>
          <w:szCs w:val="24"/>
        </w:rPr>
        <w:t>augusztus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7378A"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60D3DAFE" w14:textId="763C9018" w:rsidR="00A064BD" w:rsidRPr="00F3081F" w:rsidRDefault="00A064BD" w:rsidP="00F70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>72</w:t>
      </w:r>
      <w:r w:rsidR="00F3081F"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00Ft.): 20</w:t>
      </w:r>
      <w:r w:rsidR="003E1248" w:rsidRPr="00F3081F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5. </w:t>
      </w:r>
      <w:r w:rsidR="0017378A">
        <w:rPr>
          <w:rFonts w:ascii="Times New Roman" w:hAnsi="Times New Roman" w:cs="Times New Roman"/>
          <w:b/>
          <w:color w:val="002060"/>
          <w:sz w:val="24"/>
          <w:szCs w:val="24"/>
        </w:rPr>
        <w:t>szeptember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8.</w:t>
      </w:r>
    </w:p>
    <w:p w14:paraId="3A852BD9" w14:textId="6BB6BC5A" w:rsidR="00A064BD" w:rsidRPr="00F3081F" w:rsidRDefault="00A064BD" w:rsidP="00F70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>72</w:t>
      </w:r>
      <w:r w:rsidR="001722C2"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00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0Ft.): 20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25. </w:t>
      </w:r>
      <w:r w:rsidR="0017378A">
        <w:rPr>
          <w:rFonts w:ascii="Times New Roman" w:hAnsi="Times New Roman" w:cs="Times New Roman"/>
          <w:b/>
          <w:color w:val="002060"/>
          <w:sz w:val="24"/>
          <w:szCs w:val="24"/>
        </w:rPr>
        <w:t>október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7378A"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1EFFB0D" w14:textId="16E030D2" w:rsidR="00A064BD" w:rsidRPr="00F3081F" w:rsidRDefault="00A064BD" w:rsidP="00F70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>72</w:t>
      </w:r>
      <w:r w:rsidR="001722C2"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00Ft.): 20</w:t>
      </w:r>
      <w:r w:rsidR="003E1248" w:rsidRPr="00F3081F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5. </w:t>
      </w:r>
      <w:r w:rsidR="0017378A">
        <w:rPr>
          <w:rFonts w:ascii="Times New Roman" w:hAnsi="Times New Roman" w:cs="Times New Roman"/>
          <w:b/>
          <w:color w:val="002060"/>
          <w:sz w:val="24"/>
          <w:szCs w:val="24"/>
        </w:rPr>
        <w:t>november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7378A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693EF2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0E7EE5B0" w14:textId="7B81EF20" w:rsidR="00A064BD" w:rsidRPr="006470B2" w:rsidRDefault="00A064BD" w:rsidP="00693EF2">
      <w:pPr>
        <w:spacing w:after="0" w:line="240" w:lineRule="auto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353E3AC0" w14:textId="77777777" w:rsidR="00A064BD" w:rsidRPr="00693EF2" w:rsidRDefault="00A064BD" w:rsidP="00F7091C">
      <w:pPr>
        <w:spacing w:after="0"/>
        <w:ind w:left="3904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3CA56E31" w14:textId="77777777" w:rsidR="0035538C" w:rsidRDefault="0035538C" w:rsidP="0035538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Bankszámlaszám: 10405004-49545051-50511049</w:t>
      </w:r>
    </w:p>
    <w:p w14:paraId="31811CDA" w14:textId="77777777" w:rsidR="0035538C" w:rsidRDefault="0035538C" w:rsidP="0035538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A tandíjfizetés kizárólag banki átutalással, vagy banki készpénzbefizetéssel történik a </w:t>
      </w:r>
      <w:r w:rsidRPr="003108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Lelki Egészségvédő Alapítvány </w:t>
      </w:r>
      <w:r w:rsidRPr="00310868">
        <w:rPr>
          <w:rFonts w:ascii="Times New Roman" w:hAnsi="Times New Roman" w:cs="Times New Roman"/>
          <w:color w:val="002060"/>
          <w:sz w:val="24"/>
          <w:szCs w:val="24"/>
        </w:rPr>
        <w:t>számlájára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A közlemény rovatban kérjük feltüntetni az oktató nevét; ha nem a résztvevő számlájáról érkezik az utalás, akkor közleményként kérjük jelölni a résztvevő nevét is. </w:t>
      </w:r>
    </w:p>
    <w:p w14:paraId="413CA2E0" w14:textId="77777777" w:rsidR="0035538C" w:rsidRDefault="0035538C" w:rsidP="0035538C">
      <w:pPr>
        <w:spacing w:after="0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E573F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Az utalás beérkezését a "FIZETVE" megjegyzéssel kiállított számla 8 napon belüli megküldésével jelezzük vissza. </w:t>
      </w:r>
    </w:p>
    <w:p w14:paraId="117F5B85" w14:textId="77777777" w:rsidR="00F55ED9" w:rsidRPr="006470B2" w:rsidRDefault="00F55ED9" w:rsidP="00A064BD">
      <w:pPr>
        <w:spacing w:after="0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27D52A35" w14:textId="63F34834" w:rsidR="00A064BD" w:rsidRDefault="00A064BD" w:rsidP="00A064B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47FB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Jelentkezési határidő: </w:t>
      </w:r>
      <w:r w:rsidR="00693EF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2025. </w:t>
      </w:r>
      <w:r w:rsidR="0017378A">
        <w:rPr>
          <w:rFonts w:ascii="Times New Roman" w:hAnsi="Times New Roman" w:cs="Times New Roman"/>
          <w:b/>
          <w:color w:val="C00000"/>
          <w:sz w:val="24"/>
          <w:szCs w:val="24"/>
        </w:rPr>
        <w:t>július</w:t>
      </w:r>
      <w:r w:rsidR="00693EF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1. </w:t>
      </w:r>
    </w:p>
    <w:p w14:paraId="004CB3E2" w14:textId="77777777" w:rsidR="00F55ED9" w:rsidRPr="00E47FBE" w:rsidRDefault="00F55ED9" w:rsidP="00693E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AACD7B" w14:textId="799B6129" w:rsidR="00BC0120" w:rsidRPr="000A5296" w:rsidRDefault="00BC0120" w:rsidP="00BC0120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6B99B562" w14:textId="12EF0F35" w:rsidR="00BC0120" w:rsidRDefault="00BC0120" w:rsidP="00BC0120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7" w:history="1">
        <w:r w:rsidRPr="00FA119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>
        <w:rPr>
          <w:rStyle w:val="Hiperhivatkozs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címre, Herczeg Andreának küldött levélben az alábbi csatolmányokkal:</w:t>
      </w:r>
    </w:p>
    <w:p w14:paraId="02D0584E" w14:textId="77777777" w:rsidR="00BC0120" w:rsidRPr="00D26E5F" w:rsidRDefault="00BC0120" w:rsidP="006470B2">
      <w:pPr>
        <w:pStyle w:val="Listaszerbekezds"/>
        <w:numPr>
          <w:ilvl w:val="0"/>
          <w:numId w:val="2"/>
        </w:numPr>
        <w:spacing w:after="200"/>
        <w:ind w:left="142"/>
        <w:rPr>
          <w:color w:val="1F497D"/>
        </w:rPr>
      </w:pPr>
      <w:r w:rsidRPr="00D26E5F">
        <w:rPr>
          <w:color w:val="002060"/>
        </w:rPr>
        <w:t xml:space="preserve">hiánytalanul és pontosan kitöltött </w:t>
      </w:r>
      <w:r>
        <w:rPr>
          <w:color w:val="002060"/>
        </w:rPr>
        <w:t>„</w:t>
      </w:r>
      <w:r w:rsidRPr="00255833">
        <w:rPr>
          <w:color w:val="C00000"/>
        </w:rPr>
        <w:t>Általános jelentkezési lap</w:t>
      </w:r>
      <w:r>
        <w:rPr>
          <w:color w:val="002060"/>
        </w:rPr>
        <w:t>”</w:t>
      </w:r>
      <w:r>
        <w:rPr>
          <w:color w:val="002060"/>
        </w:rPr>
        <w:br/>
      </w:r>
      <w:r w:rsidRPr="00D26E5F">
        <w:rPr>
          <w:color w:val="002060"/>
        </w:rPr>
        <w:t>(</w:t>
      </w:r>
      <w:r>
        <w:rPr>
          <w:color w:val="002060"/>
        </w:rPr>
        <w:t xml:space="preserve">letölthető: </w:t>
      </w:r>
      <w:hyperlink r:id="rId8" w:history="1">
        <w:r w:rsidRPr="00D26E5F">
          <w:rPr>
            <w:rStyle w:val="Hiperhivatkozs"/>
          </w:rPr>
          <w:t>http://www.lelkiegeszsegert.hu/muveszetterapia.html</w:t>
        </w:r>
      </w:hyperlink>
      <w:r w:rsidRPr="00D26E5F">
        <w:rPr>
          <w:color w:val="002060"/>
        </w:rPr>
        <w:t>)</w:t>
      </w:r>
    </w:p>
    <w:p w14:paraId="0DD86ACD" w14:textId="77777777" w:rsidR="00BC0120" w:rsidRPr="002A6A71" w:rsidRDefault="00BC0120" w:rsidP="006470B2">
      <w:pPr>
        <w:pStyle w:val="Listaszerbekezds"/>
        <w:numPr>
          <w:ilvl w:val="0"/>
          <w:numId w:val="2"/>
        </w:numPr>
        <w:spacing w:after="200"/>
        <w:ind w:left="142"/>
        <w:rPr>
          <w:color w:val="17365D" w:themeColor="text2" w:themeShade="BF"/>
        </w:rPr>
      </w:pPr>
      <w:r w:rsidRPr="002A6A71">
        <w:rPr>
          <w:color w:val="17365D" w:themeColor="text2" w:themeShade="BF"/>
        </w:rPr>
        <w:t>önéletrajz</w:t>
      </w:r>
      <w:r>
        <w:rPr>
          <w:color w:val="17365D" w:themeColor="text2" w:themeShade="BF"/>
        </w:rPr>
        <w:t xml:space="preserve"> magyarul</w:t>
      </w:r>
    </w:p>
    <w:p w14:paraId="4285F25F" w14:textId="77777777" w:rsidR="00BC0120" w:rsidRPr="002A6A71" w:rsidRDefault="00BC0120" w:rsidP="006470B2">
      <w:pPr>
        <w:pStyle w:val="Listaszerbekezds"/>
        <w:numPr>
          <w:ilvl w:val="0"/>
          <w:numId w:val="2"/>
        </w:numPr>
        <w:spacing w:after="200"/>
        <w:ind w:left="142"/>
        <w:rPr>
          <w:color w:val="17365D" w:themeColor="text2" w:themeShade="BF"/>
        </w:rPr>
      </w:pPr>
      <w:r w:rsidRPr="002A6A71">
        <w:rPr>
          <w:color w:val="17365D" w:themeColor="text2" w:themeShade="BF"/>
        </w:rPr>
        <w:t>motivációs levél</w:t>
      </w:r>
      <w:r>
        <w:rPr>
          <w:color w:val="17365D" w:themeColor="text2" w:themeShade="BF"/>
        </w:rPr>
        <w:t xml:space="preserve"> magyarul</w:t>
      </w:r>
    </w:p>
    <w:p w14:paraId="53421829" w14:textId="4662E44C" w:rsidR="006470B2" w:rsidRDefault="00BC0120" w:rsidP="00B94A57">
      <w:pPr>
        <w:pStyle w:val="Listaszerbekezds"/>
        <w:ind w:left="142"/>
        <w:rPr>
          <w:color w:val="244061" w:themeColor="accent1" w:themeShade="80"/>
        </w:rPr>
      </w:pPr>
      <w:r w:rsidRPr="002A6A71">
        <w:rPr>
          <w:color w:val="17365D" w:themeColor="text2" w:themeShade="BF"/>
        </w:rPr>
        <w:t xml:space="preserve">diploma másolat(ok) </w:t>
      </w:r>
      <w:r w:rsidRPr="002A6A71">
        <w:rPr>
          <w:color w:val="C00000"/>
        </w:rPr>
        <w:t>Az akkreditált képzésre a fent felsorolt</w:t>
      </w:r>
      <w:r w:rsidRPr="002A6A71">
        <w:rPr>
          <w:color w:val="17365D" w:themeColor="text2" w:themeShade="BF"/>
        </w:rPr>
        <w:t xml:space="preserve"> (akkreditált munkakörök, </w:t>
      </w:r>
      <w:r>
        <w:rPr>
          <w:color w:val="17365D" w:themeColor="text2" w:themeShade="BF"/>
        </w:rPr>
        <w:t>akkreditált</w:t>
      </w:r>
      <w:r w:rsidRPr="002A6A71">
        <w:rPr>
          <w:color w:val="17365D" w:themeColor="text2" w:themeShade="BF"/>
        </w:rPr>
        <w:t xml:space="preserve"> szakmák) </w:t>
      </w:r>
      <w:r w:rsidRPr="002A6A71">
        <w:rPr>
          <w:color w:val="C00000"/>
        </w:rPr>
        <w:t>végzettségeket igazoló diplomával lehet jelentkezni.</w:t>
      </w:r>
      <w:r>
        <w:rPr>
          <w:color w:val="C00000"/>
        </w:rPr>
        <w:t xml:space="preserve"> </w:t>
      </w:r>
      <w:r w:rsidRPr="009A2976">
        <w:rPr>
          <w:color w:val="244061" w:themeColor="accent1" w:themeShade="80"/>
        </w:rPr>
        <w:t xml:space="preserve">Ha nem magyar nyelvű a diploma, </w:t>
      </w:r>
      <w:r w:rsidRPr="009A2976">
        <w:rPr>
          <w:color w:val="244061" w:themeColor="accent1" w:themeShade="80"/>
        </w:rPr>
        <w:lastRenderedPageBreak/>
        <w:t xml:space="preserve">akkor csatoljon </w:t>
      </w:r>
      <w:r>
        <w:rPr>
          <w:color w:val="244061" w:themeColor="accent1" w:themeShade="80"/>
        </w:rPr>
        <w:t xml:space="preserve">róla </w:t>
      </w:r>
      <w:r w:rsidRPr="009A2976">
        <w:rPr>
          <w:color w:val="244061" w:themeColor="accent1" w:themeShade="80"/>
        </w:rPr>
        <w:t>magyar nyelvű</w:t>
      </w:r>
      <w:r>
        <w:rPr>
          <w:color w:val="244061" w:themeColor="accent1" w:themeShade="80"/>
        </w:rPr>
        <w:t xml:space="preserve"> hiteles</w:t>
      </w:r>
      <w:r w:rsidRPr="009A2976">
        <w:rPr>
          <w:color w:val="244061" w:themeColor="accent1" w:themeShade="80"/>
        </w:rPr>
        <w:t xml:space="preserve"> fordítást is.</w:t>
      </w:r>
      <w:r>
        <w:rPr>
          <w:color w:val="244061" w:themeColor="accent1" w:themeShade="80"/>
        </w:rPr>
        <w:t xml:space="preserve"> </w:t>
      </w:r>
      <w:r w:rsidRPr="00D54694">
        <w:rPr>
          <w:color w:val="244061" w:themeColor="accent1" w:themeShade="80"/>
        </w:rPr>
        <w:t xml:space="preserve">valamint kérjük szkennelve, vagy fénymásolva azt a dokumentumot, ami igazolja a korábbi  képzés (I. és II. blokk) elvégzését (tanúsítvány, oktató </w:t>
      </w:r>
      <w:r>
        <w:rPr>
          <w:color w:val="244061" w:themeColor="accent1" w:themeShade="80"/>
        </w:rPr>
        <w:t>igazolása)</w:t>
      </w:r>
      <w:r w:rsidR="00487A1C">
        <w:rPr>
          <w:color w:val="244061" w:themeColor="accent1" w:themeShade="80"/>
        </w:rPr>
        <w:t>.</w:t>
      </w:r>
      <w:r>
        <w:rPr>
          <w:color w:val="244061" w:themeColor="accent1" w:themeShade="80"/>
        </w:rPr>
        <w:t xml:space="preserve"> </w:t>
      </w:r>
    </w:p>
    <w:p w14:paraId="58C434E9" w14:textId="77777777" w:rsidR="006470B2" w:rsidRPr="009A2976" w:rsidRDefault="006470B2" w:rsidP="00F7091C">
      <w:pPr>
        <w:pStyle w:val="Listaszerbekezds"/>
        <w:spacing w:after="200"/>
        <w:rPr>
          <w:color w:val="244061" w:themeColor="accent1" w:themeShade="80"/>
        </w:rPr>
      </w:pPr>
    </w:p>
    <w:p w14:paraId="31F88A2B" w14:textId="7A2EBD76" w:rsidR="008B7525" w:rsidRPr="00DA2697" w:rsidRDefault="008B7525" w:rsidP="002D2CED">
      <w:pPr>
        <w:tabs>
          <w:tab w:val="left" w:pos="2268"/>
        </w:tabs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Adminisztratív i</w:t>
      </w:r>
      <w:r w:rsidRPr="003E189E">
        <w:rPr>
          <w:rFonts w:ascii="Times New Roman" w:hAnsi="Times New Roman" w:cs="Times New Roman"/>
          <w:b/>
          <w:color w:val="002060"/>
          <w:sz w:val="24"/>
          <w:szCs w:val="24"/>
        </w:rPr>
        <w:t>nformáció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174589">
        <w:rPr>
          <w:rFonts w:ascii="Times New Roman" w:hAnsi="Times New Roman" w:cs="Times New Roman"/>
          <w:b/>
          <w:color w:val="002060"/>
          <w:sz w:val="24"/>
          <w:szCs w:val="24"/>
        </w:rPr>
        <w:t>Herczeg Andrea</w:t>
      </w:r>
      <w:r w:rsidRPr="003E189E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H-P 11.00 – 15.00: +36-30-702-1779  </w:t>
      </w:r>
      <w:r>
        <w:rPr>
          <w:rFonts w:ascii="Times New Roman" w:hAnsi="Times New Roman" w:cs="Times New Roman"/>
          <w:color w:val="002060"/>
          <w:sz w:val="24"/>
          <w:szCs w:val="24"/>
        </w:rPr>
        <w:br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 </w:t>
      </w:r>
      <w:r w:rsidRPr="00DA2697">
        <w:rPr>
          <w:rFonts w:ascii="Times New Roman" w:hAnsi="Times New Roman" w:cs="Times New Roman"/>
          <w:color w:val="002060"/>
          <w:sz w:val="24"/>
          <w:szCs w:val="24"/>
        </w:rPr>
        <w:t>vagy fenti e</w:t>
      </w: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DA2697">
        <w:rPr>
          <w:rFonts w:ascii="Times New Roman" w:hAnsi="Times New Roman" w:cs="Times New Roman"/>
          <w:color w:val="002060"/>
          <w:sz w:val="24"/>
          <w:szCs w:val="24"/>
        </w:rPr>
        <w:t>mail címen</w:t>
      </w:r>
    </w:p>
    <w:p w14:paraId="5F53DDAE" w14:textId="33F37EF5" w:rsidR="00DA72F9" w:rsidRPr="00E47FBE" w:rsidRDefault="00DA72F9" w:rsidP="002D2CED">
      <w:pPr>
        <w:tabs>
          <w:tab w:val="left" w:pos="2268"/>
        </w:tabs>
        <w:spacing w:line="36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3E189E">
        <w:rPr>
          <w:rFonts w:ascii="Times New Roman" w:hAnsi="Times New Roman" w:cs="Times New Roman"/>
          <w:b/>
          <w:color w:val="17365D"/>
          <w:sz w:val="24"/>
          <w:szCs w:val="24"/>
        </w:rPr>
        <w:t>Szakmai információ</w:t>
      </w:r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17365D"/>
          <w:sz w:val="24"/>
          <w:szCs w:val="24"/>
        </w:rPr>
        <w:tab/>
      </w:r>
      <w:r w:rsidR="00693EF2">
        <w:rPr>
          <w:rFonts w:ascii="Times New Roman" w:hAnsi="Times New Roman" w:cs="Times New Roman"/>
          <w:b/>
          <w:color w:val="17365D"/>
          <w:sz w:val="24"/>
          <w:szCs w:val="24"/>
        </w:rPr>
        <w:t>Galambos Tímea</w:t>
      </w:r>
      <w:r>
        <w:rPr>
          <w:rFonts w:ascii="Times New Roman" w:hAnsi="Times New Roman" w:cs="Times New Roman"/>
          <w:color w:val="002060"/>
          <w:sz w:val="24"/>
          <w:szCs w:val="24"/>
        </w:rPr>
        <w:t>: +36</w:t>
      </w:r>
      <w:r w:rsidR="00D54694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693EF2">
        <w:rPr>
          <w:rFonts w:ascii="Times New Roman" w:hAnsi="Times New Roman" w:cs="Times New Roman"/>
          <w:color w:val="002060"/>
          <w:sz w:val="24"/>
          <w:szCs w:val="24"/>
        </w:rPr>
        <w:t>20-294-2444</w:t>
      </w:r>
    </w:p>
    <w:p w14:paraId="2F6C426A" w14:textId="77777777" w:rsidR="00A064BD" w:rsidRDefault="00A064BD" w:rsidP="00A064B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 jelentkezési lap és a motivációs levél beérkezése után értesítjük a jelentkezés elfogadásáról, ezt követően a felvétel a tandíj befizetésének sorrendjében történik. Kérjük, figyeljen a befizetési határidőre!</w:t>
      </w:r>
    </w:p>
    <w:p w14:paraId="673CAD0E" w14:textId="77777777" w:rsidR="00A064BD" w:rsidRDefault="00A064BD" w:rsidP="00A064BD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Maximális létszám: 10 fő</w:t>
      </w:r>
    </w:p>
    <w:p w14:paraId="1DC7D60B" w14:textId="77777777" w:rsidR="00A064BD" w:rsidRPr="00B66852" w:rsidRDefault="00A064BD" w:rsidP="00A064BD">
      <w:pPr>
        <w:pStyle w:val="Szvegtrzs"/>
        <w:suppressAutoHyphens w:val="0"/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B66852">
        <w:rPr>
          <w:rFonts w:ascii="Times New Roman" w:hAnsi="Times New Roman"/>
          <w:color w:val="1F497D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166B2350" w14:textId="77777777" w:rsidR="00A064BD" w:rsidRPr="00B66852" w:rsidRDefault="00A064BD" w:rsidP="00A064BD">
      <w:pPr>
        <w:pStyle w:val="Szvegtrzs"/>
        <w:suppressAutoHyphens w:val="0"/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B66852">
        <w:rPr>
          <w:rFonts w:ascii="Times New Roman" w:hAnsi="Times New Roman"/>
          <w:color w:val="1F497D"/>
          <w:sz w:val="24"/>
          <w:szCs w:val="24"/>
        </w:rPr>
        <w:t>A képzés megkezdése, majd a hallgató által történő megszakítása esetén a befizetett képzési díj nem kerül visszafizetésre.</w:t>
      </w:r>
    </w:p>
    <w:p w14:paraId="27367A32" w14:textId="77777777" w:rsidR="00A064BD" w:rsidRDefault="00A064BD" w:rsidP="00A064BD"/>
    <w:p w14:paraId="6FFAAA9A" w14:textId="77777777" w:rsidR="00234B5A" w:rsidRDefault="00234B5A"/>
    <w:sectPr w:rsidR="00234B5A" w:rsidSect="006470B2">
      <w:pgSz w:w="11906" w:h="16838"/>
      <w:pgMar w:top="284" w:right="991" w:bottom="426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0110C" w14:textId="77777777" w:rsidR="000603FE" w:rsidRDefault="000603FE" w:rsidP="006470B2">
      <w:pPr>
        <w:spacing w:after="0" w:line="240" w:lineRule="auto"/>
      </w:pPr>
      <w:r>
        <w:separator/>
      </w:r>
    </w:p>
  </w:endnote>
  <w:endnote w:type="continuationSeparator" w:id="0">
    <w:p w14:paraId="7C451732" w14:textId="77777777" w:rsidR="000603FE" w:rsidRDefault="000603FE" w:rsidP="0064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3662" w14:textId="77777777" w:rsidR="000603FE" w:rsidRDefault="000603FE" w:rsidP="006470B2">
      <w:pPr>
        <w:spacing w:after="0" w:line="240" w:lineRule="auto"/>
      </w:pPr>
      <w:r>
        <w:separator/>
      </w:r>
    </w:p>
  </w:footnote>
  <w:footnote w:type="continuationSeparator" w:id="0">
    <w:p w14:paraId="75DCD0C3" w14:textId="77777777" w:rsidR="000603FE" w:rsidRDefault="000603FE" w:rsidP="0064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0A68"/>
    <w:multiLevelType w:val="hybridMultilevel"/>
    <w:tmpl w:val="D806F096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FA7BE3"/>
    <w:multiLevelType w:val="hybridMultilevel"/>
    <w:tmpl w:val="74D6A7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B0ED5"/>
    <w:multiLevelType w:val="hybridMultilevel"/>
    <w:tmpl w:val="057822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" w15:restartNumberingAfterBreak="0">
    <w:nsid w:val="58631C9B"/>
    <w:multiLevelType w:val="hybridMultilevel"/>
    <w:tmpl w:val="2A764D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C50CFE"/>
    <w:multiLevelType w:val="hybridMultilevel"/>
    <w:tmpl w:val="4B929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7166">
    <w:abstractNumId w:val="4"/>
  </w:num>
  <w:num w:numId="2" w16cid:durableId="1812869442">
    <w:abstractNumId w:val="2"/>
  </w:num>
  <w:num w:numId="3" w16cid:durableId="707416114">
    <w:abstractNumId w:val="3"/>
  </w:num>
  <w:num w:numId="4" w16cid:durableId="2136369346">
    <w:abstractNumId w:val="5"/>
  </w:num>
  <w:num w:numId="5" w16cid:durableId="2105999623">
    <w:abstractNumId w:val="6"/>
  </w:num>
  <w:num w:numId="6" w16cid:durableId="1102845830">
    <w:abstractNumId w:val="1"/>
  </w:num>
  <w:num w:numId="7" w16cid:durableId="157281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BD"/>
    <w:rsid w:val="000300E5"/>
    <w:rsid w:val="000603FE"/>
    <w:rsid w:val="000A0F39"/>
    <w:rsid w:val="000B6E46"/>
    <w:rsid w:val="00123418"/>
    <w:rsid w:val="001722C2"/>
    <w:rsid w:val="0017378A"/>
    <w:rsid w:val="0019122E"/>
    <w:rsid w:val="00197740"/>
    <w:rsid w:val="001C694C"/>
    <w:rsid w:val="001E2976"/>
    <w:rsid w:val="0022289E"/>
    <w:rsid w:val="00233856"/>
    <w:rsid w:val="00234B5A"/>
    <w:rsid w:val="00284E29"/>
    <w:rsid w:val="002D2CED"/>
    <w:rsid w:val="00305D61"/>
    <w:rsid w:val="0035538C"/>
    <w:rsid w:val="00367947"/>
    <w:rsid w:val="0037175A"/>
    <w:rsid w:val="003925D4"/>
    <w:rsid w:val="00395D64"/>
    <w:rsid w:val="003D2F01"/>
    <w:rsid w:val="003E1248"/>
    <w:rsid w:val="00487A1C"/>
    <w:rsid w:val="00513272"/>
    <w:rsid w:val="005808A8"/>
    <w:rsid w:val="006470B2"/>
    <w:rsid w:val="00664627"/>
    <w:rsid w:val="00693EF2"/>
    <w:rsid w:val="006B2626"/>
    <w:rsid w:val="006B6A68"/>
    <w:rsid w:val="00715988"/>
    <w:rsid w:val="00734959"/>
    <w:rsid w:val="007715ED"/>
    <w:rsid w:val="00795860"/>
    <w:rsid w:val="007C0B21"/>
    <w:rsid w:val="00814207"/>
    <w:rsid w:val="00820D7B"/>
    <w:rsid w:val="008A1C68"/>
    <w:rsid w:val="008A3766"/>
    <w:rsid w:val="008B7525"/>
    <w:rsid w:val="00946318"/>
    <w:rsid w:val="00962C94"/>
    <w:rsid w:val="00A064BD"/>
    <w:rsid w:val="00A35A2D"/>
    <w:rsid w:val="00AD3AC6"/>
    <w:rsid w:val="00B56A00"/>
    <w:rsid w:val="00B70A1E"/>
    <w:rsid w:val="00B94A57"/>
    <w:rsid w:val="00BB15E0"/>
    <w:rsid w:val="00BB6340"/>
    <w:rsid w:val="00BC0120"/>
    <w:rsid w:val="00BC5937"/>
    <w:rsid w:val="00C2017C"/>
    <w:rsid w:val="00C6467C"/>
    <w:rsid w:val="00C7053E"/>
    <w:rsid w:val="00C93F78"/>
    <w:rsid w:val="00CF58EA"/>
    <w:rsid w:val="00D15D50"/>
    <w:rsid w:val="00D54694"/>
    <w:rsid w:val="00D63FB5"/>
    <w:rsid w:val="00D97F7D"/>
    <w:rsid w:val="00DA72F9"/>
    <w:rsid w:val="00DC1F74"/>
    <w:rsid w:val="00DD44FE"/>
    <w:rsid w:val="00DE657E"/>
    <w:rsid w:val="00E10169"/>
    <w:rsid w:val="00E10ADD"/>
    <w:rsid w:val="00E26779"/>
    <w:rsid w:val="00E421A0"/>
    <w:rsid w:val="00E97372"/>
    <w:rsid w:val="00EA5A05"/>
    <w:rsid w:val="00EC3AC2"/>
    <w:rsid w:val="00EE10FB"/>
    <w:rsid w:val="00EE3F81"/>
    <w:rsid w:val="00F139CB"/>
    <w:rsid w:val="00F3081F"/>
    <w:rsid w:val="00F41D92"/>
    <w:rsid w:val="00F55ED9"/>
    <w:rsid w:val="00F7091C"/>
    <w:rsid w:val="00F746BE"/>
    <w:rsid w:val="00F85929"/>
    <w:rsid w:val="00FE012B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13F0"/>
  <w15:docId w15:val="{2357DAB1-A7CA-41B2-A320-F7FB7B8B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4BD"/>
    <w:pPr>
      <w:suppressAutoHyphens/>
    </w:pPr>
    <w:rPr>
      <w:rFonts w:ascii="Calibri" w:eastAsia="Calibri" w:hAnsi="Calibri" w:cs="Calibri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A064BD"/>
    <w:rPr>
      <w:i/>
      <w:iCs/>
    </w:rPr>
  </w:style>
  <w:style w:type="paragraph" w:styleId="Szvegtrzs">
    <w:name w:val="Body Text"/>
    <w:basedOn w:val="Norml"/>
    <w:link w:val="SzvegtrzsChar"/>
    <w:rsid w:val="00A064BD"/>
    <w:pPr>
      <w:spacing w:after="120"/>
    </w:pPr>
    <w:rPr>
      <w:rFonts w:cs="Times New Roman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A064BD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szoveg1">
    <w:name w:val="szoveg1"/>
    <w:basedOn w:val="Norml"/>
    <w:rsid w:val="00A064B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A064B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rsid w:val="00A064B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064B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Bekezdsalapbettpusa"/>
    <w:rsid w:val="00FE012B"/>
  </w:style>
  <w:style w:type="paragraph" w:styleId="NormlWeb">
    <w:name w:val="Normal (Web)"/>
    <w:basedOn w:val="Norml"/>
    <w:uiPriority w:val="99"/>
    <w:semiHidden/>
    <w:unhideWhenUsed/>
    <w:rsid w:val="00C201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4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70B2"/>
    <w:rPr>
      <w:rFonts w:ascii="Calibri" w:eastAsia="Calibri" w:hAnsi="Calibri" w:cs="Calibri"/>
      <w:lang w:eastAsia="zh-CN"/>
    </w:rPr>
  </w:style>
  <w:style w:type="paragraph" w:styleId="llb">
    <w:name w:val="footer"/>
    <w:basedOn w:val="Norml"/>
    <w:link w:val="llbChar"/>
    <w:uiPriority w:val="99"/>
    <w:unhideWhenUsed/>
    <w:rsid w:val="0064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70B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lkiegeszsegert.hu/muveszetterap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.pszicholog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1192</Words>
  <Characters>8227</Characters>
  <Application>Microsoft Office Word</Application>
  <DocSecurity>0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 Nagy</cp:lastModifiedBy>
  <cp:revision>10</cp:revision>
  <dcterms:created xsi:type="dcterms:W3CDTF">2025-04-22T18:06:00Z</dcterms:created>
  <dcterms:modified xsi:type="dcterms:W3CDTF">2025-04-27T14:33:00Z</dcterms:modified>
</cp:coreProperties>
</file>